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8261B9" w14:textId="77777777" w:rsidR="00337C70" w:rsidRDefault="00337C70" w:rsidP="00F811A1">
      <w:pPr>
        <w:pStyle w:val="Heading1"/>
        <w:spacing w:before="0"/>
      </w:pPr>
      <w:bookmarkStart w:id="0" w:name="_GoBack"/>
      <w:bookmarkEnd w:id="0"/>
      <w:r>
        <w:rPr>
          <w:noProof/>
        </w:rPr>
        <w:drawing>
          <wp:inline distT="0" distB="0" distL="0" distR="0" wp14:anchorId="0E478E73" wp14:editId="661D14AA">
            <wp:extent cx="6292850" cy="59756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739" t="65147" r="5128" b="19468"/>
                    <a:stretch/>
                  </pic:blipFill>
                  <pic:spPr bwMode="auto">
                    <a:xfrm>
                      <a:off x="0" y="0"/>
                      <a:ext cx="6499366" cy="617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98F274" w14:textId="77777777" w:rsidR="00337C70" w:rsidRDefault="00337C70" w:rsidP="00F811A1">
      <w:pPr>
        <w:pStyle w:val="Heading1"/>
        <w:spacing w:before="0"/>
      </w:pPr>
    </w:p>
    <w:p w14:paraId="6493937A" w14:textId="3C6FBC56" w:rsidR="00F811A1" w:rsidRPr="00F811A1" w:rsidRDefault="00F811A1" w:rsidP="00F811A1">
      <w:pPr>
        <w:pStyle w:val="Heading1"/>
        <w:spacing w:before="0"/>
      </w:pPr>
      <w:proofErr w:type="spellStart"/>
      <w:r w:rsidRPr="00F811A1">
        <w:t>Međunarodni</w:t>
      </w:r>
      <w:proofErr w:type="spellEnd"/>
      <w:r w:rsidRPr="00F811A1">
        <w:t xml:space="preserve"> </w:t>
      </w:r>
      <w:proofErr w:type="spellStart"/>
      <w:r w:rsidRPr="00F811A1">
        <w:t>projekti</w:t>
      </w:r>
      <w:proofErr w:type="spellEnd"/>
      <w:r w:rsidRPr="00F811A1">
        <w:t xml:space="preserve"> </w:t>
      </w:r>
      <w:proofErr w:type="spellStart"/>
      <w:r w:rsidRPr="00F811A1">
        <w:t>izgradnje</w:t>
      </w:r>
      <w:proofErr w:type="spellEnd"/>
      <w:r w:rsidRPr="00F811A1">
        <w:t xml:space="preserve"> </w:t>
      </w:r>
      <w:proofErr w:type="spellStart"/>
      <w:r w:rsidRPr="00F811A1">
        <w:t>kapaciteta</w:t>
      </w:r>
      <w:proofErr w:type="spellEnd"/>
      <w:r w:rsidRPr="00F811A1">
        <w:t xml:space="preserve"> </w:t>
      </w:r>
    </w:p>
    <w:p w14:paraId="31DA3242" w14:textId="01AF016F" w:rsidR="00F811A1" w:rsidRDefault="00F811A1" w:rsidP="00F811A1">
      <w:pPr>
        <w:pStyle w:val="Heading1"/>
        <w:spacing w:before="0"/>
        <w:rPr>
          <w:i/>
          <w:iCs/>
        </w:rPr>
      </w:pPr>
      <w:r w:rsidRPr="00F811A1">
        <w:rPr>
          <w:i/>
          <w:iCs/>
        </w:rPr>
        <w:t>Training and Capacity Building Projects</w:t>
      </w:r>
    </w:p>
    <w:p w14:paraId="30DE536E" w14:textId="77777777" w:rsidR="00F811A1" w:rsidRPr="00F811A1" w:rsidRDefault="00F811A1" w:rsidP="00F811A1"/>
    <w:p w14:paraId="65BACA85" w14:textId="1B30953E" w:rsidR="003E0DED" w:rsidRDefault="003E0DED" w:rsidP="00F811A1">
      <w:pPr>
        <w:pStyle w:val="Heading2"/>
      </w:pPr>
      <w:proofErr w:type="spellStart"/>
      <w:r w:rsidRPr="00F811A1">
        <w:t>Poziv</w:t>
      </w:r>
      <w:proofErr w:type="spellEnd"/>
    </w:p>
    <w:p w14:paraId="6695FE3A" w14:textId="1FAC0529" w:rsidR="003E0DED" w:rsidRDefault="003E0DED" w:rsidP="003E0DED">
      <w:pPr>
        <w:pStyle w:val="NormalWeb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2019-1-TCB-NanoBiotech </w:t>
      </w:r>
    </w:p>
    <w:p w14:paraId="52184F6C" w14:textId="77777777" w:rsidR="003E0DED" w:rsidRDefault="003E0DED" w:rsidP="003E0DED">
      <w:pPr>
        <w:pStyle w:val="NormalWeb"/>
        <w:spacing w:before="0" w:beforeAutospacing="0" w:after="0" w:afterAutospacing="0"/>
        <w:jc w:val="both"/>
        <w:rPr>
          <w:color w:val="000000"/>
          <w:sz w:val="27"/>
          <w:szCs w:val="27"/>
        </w:rPr>
      </w:pPr>
    </w:p>
    <w:p w14:paraId="7C8B48BA" w14:textId="49F8350F" w:rsidR="003E0DED" w:rsidRDefault="003E0DED" w:rsidP="00F811A1">
      <w:pPr>
        <w:pStyle w:val="Heading3"/>
      </w:pPr>
      <w:proofErr w:type="spellStart"/>
      <w:r>
        <w:t>Naslov</w:t>
      </w:r>
      <w:proofErr w:type="spellEnd"/>
      <w:r>
        <w:t xml:space="preserve"> </w:t>
      </w:r>
      <w:proofErr w:type="spellStart"/>
      <w:r>
        <w:t>projekta</w:t>
      </w:r>
      <w:proofErr w:type="spellEnd"/>
    </w:p>
    <w:p w14:paraId="5F61CB85" w14:textId="77777777" w:rsidR="003E0DED" w:rsidRDefault="003E0DED" w:rsidP="003E0DED">
      <w:pPr>
        <w:pStyle w:val="NormalWeb"/>
        <w:spacing w:before="0" w:beforeAutospacing="0" w:after="0" w:afterAutospacing="0"/>
        <w:jc w:val="both"/>
        <w:rPr>
          <w:color w:val="000000"/>
          <w:sz w:val="27"/>
          <w:szCs w:val="27"/>
        </w:rPr>
      </w:pPr>
    </w:p>
    <w:p w14:paraId="47E7AC30" w14:textId="06720621" w:rsidR="003E0DED" w:rsidRDefault="003E0DED" w:rsidP="003E0DED">
      <w:pPr>
        <w:pStyle w:val="NormalWeb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Boosting Capacities for Advanced Characterization of Nano-Dispersed Drug-Delivery Systems</w:t>
      </w:r>
    </w:p>
    <w:p w14:paraId="11F55D3E" w14:textId="0D06CAE6" w:rsidR="003E0DED" w:rsidRDefault="003E0DED" w:rsidP="003E0DED">
      <w:pPr>
        <w:pStyle w:val="NormalWeb"/>
        <w:spacing w:before="0" w:beforeAutospacing="0" w:after="0" w:afterAutospacing="0"/>
        <w:jc w:val="both"/>
        <w:rPr>
          <w:color w:val="000000"/>
          <w:sz w:val="27"/>
          <w:szCs w:val="27"/>
        </w:rPr>
      </w:pPr>
    </w:p>
    <w:p w14:paraId="1A11FD48" w14:textId="77777777" w:rsidR="003E0DED" w:rsidRPr="00472AEB" w:rsidRDefault="003E0DED" w:rsidP="00F811A1">
      <w:pPr>
        <w:pStyle w:val="Heading3"/>
        <w:rPr>
          <w:color w:val="8EAADB" w:themeColor="accent1" w:themeTint="99"/>
          <w:sz w:val="27"/>
          <w:szCs w:val="27"/>
        </w:rPr>
      </w:pPr>
      <w:proofErr w:type="spellStart"/>
      <w:r w:rsidRPr="00472AEB">
        <w:rPr>
          <w:color w:val="8EAADB" w:themeColor="accent1" w:themeTint="99"/>
          <w:sz w:val="27"/>
          <w:szCs w:val="27"/>
        </w:rPr>
        <w:t>A</w:t>
      </w:r>
      <w:r w:rsidRPr="00472AEB">
        <w:rPr>
          <w:rStyle w:val="Heading2Char"/>
          <w:color w:val="8EAADB" w:themeColor="accent1" w:themeTint="99"/>
        </w:rPr>
        <w:t>kronim</w:t>
      </w:r>
      <w:proofErr w:type="spellEnd"/>
    </w:p>
    <w:p w14:paraId="73B97449" w14:textId="77777777" w:rsidR="003E0DED" w:rsidRDefault="003E0DED" w:rsidP="003E0DED">
      <w:pPr>
        <w:pStyle w:val="NormalWeb"/>
        <w:spacing w:before="0" w:beforeAutospacing="0" w:after="0" w:afterAutospacing="0"/>
        <w:jc w:val="both"/>
        <w:rPr>
          <w:color w:val="000000"/>
          <w:sz w:val="27"/>
          <w:szCs w:val="27"/>
        </w:rPr>
      </w:pPr>
    </w:p>
    <w:p w14:paraId="41BDFE4E" w14:textId="400ADDE6" w:rsidR="003E0DED" w:rsidRDefault="003E0DED" w:rsidP="00F811A1">
      <w:pPr>
        <w:pStyle w:val="NormalWeb"/>
        <w:spacing w:before="0" w:beforeAutospacing="0" w:after="0" w:afterAutospacing="0"/>
        <w:jc w:val="both"/>
        <w:rPr>
          <w:color w:val="000000"/>
          <w:sz w:val="27"/>
          <w:szCs w:val="27"/>
        </w:rPr>
      </w:pPr>
      <w:proofErr w:type="spellStart"/>
      <w:r>
        <w:rPr>
          <w:color w:val="000000"/>
          <w:sz w:val="27"/>
          <w:szCs w:val="27"/>
        </w:rPr>
        <w:t>NanoDiction</w:t>
      </w:r>
      <w:proofErr w:type="spellEnd"/>
    </w:p>
    <w:p w14:paraId="7BEF86C2" w14:textId="77777777" w:rsidR="00F811A1" w:rsidRPr="00F811A1" w:rsidRDefault="00F811A1" w:rsidP="00F811A1">
      <w:pPr>
        <w:pStyle w:val="NormalWeb"/>
        <w:spacing w:before="0" w:beforeAutospacing="0" w:after="0" w:afterAutospacing="0"/>
        <w:jc w:val="both"/>
        <w:rPr>
          <w:color w:val="000000"/>
          <w:sz w:val="27"/>
          <w:szCs w:val="27"/>
        </w:rPr>
      </w:pPr>
    </w:p>
    <w:p w14:paraId="3EC3B661" w14:textId="44880AAF" w:rsidR="003E0DED" w:rsidRDefault="003E0DED" w:rsidP="00F811A1">
      <w:pPr>
        <w:pStyle w:val="Heading3"/>
      </w:pPr>
      <w:proofErr w:type="spellStart"/>
      <w:r>
        <w:t>Sa</w:t>
      </w:r>
      <w:r w:rsidR="00F811A1">
        <w:t>ž</w:t>
      </w:r>
      <w:r>
        <w:t>etak</w:t>
      </w:r>
      <w:proofErr w:type="spellEnd"/>
      <w:r>
        <w:t xml:space="preserve"> </w:t>
      </w:r>
      <w:proofErr w:type="spellStart"/>
      <w:r>
        <w:t>projekta</w:t>
      </w:r>
      <w:proofErr w:type="spellEnd"/>
    </w:p>
    <w:p w14:paraId="1D45034C" w14:textId="77777777" w:rsidR="003E0DED" w:rsidRDefault="003E0DED" w:rsidP="003E0DED">
      <w:pPr>
        <w:pStyle w:val="NormalWeb"/>
        <w:spacing w:before="0" w:beforeAutospacing="0" w:after="0" w:afterAutospacing="0"/>
        <w:jc w:val="both"/>
        <w:rPr>
          <w:color w:val="000000"/>
        </w:rPr>
      </w:pPr>
    </w:p>
    <w:p w14:paraId="63654665" w14:textId="72430B22" w:rsidR="003E0DED" w:rsidRPr="00F811A1" w:rsidRDefault="00F57F07" w:rsidP="00153BA3">
      <w:pPr>
        <w:pStyle w:val="NormalWeb"/>
        <w:spacing w:before="0" w:beforeAutospacing="0" w:after="0" w:afterAutospacing="0"/>
        <w:jc w:val="both"/>
        <w:rPr>
          <w:color w:val="000000"/>
          <w:lang w:val="sr-Latn-RS"/>
        </w:rPr>
      </w:pPr>
      <w:r w:rsidRPr="00F811A1">
        <w:rPr>
          <w:color w:val="000000"/>
          <w:lang w:val="sr-Latn-RS"/>
        </w:rPr>
        <w:t>Poslednjih godina</w:t>
      </w:r>
      <w:r w:rsidR="00153BA3" w:rsidRPr="00F811A1">
        <w:rPr>
          <w:color w:val="000000"/>
          <w:lang w:val="sr-Latn-RS"/>
        </w:rPr>
        <w:t xml:space="preserve"> </w:t>
      </w:r>
      <w:r w:rsidR="00B61F00" w:rsidRPr="00F811A1">
        <w:rPr>
          <w:color w:val="000000"/>
          <w:lang w:val="sr-Latn-RS"/>
        </w:rPr>
        <w:t>uočava se značajno</w:t>
      </w:r>
      <w:r w:rsidR="00153BA3" w:rsidRPr="00F811A1">
        <w:rPr>
          <w:color w:val="000000"/>
          <w:lang w:val="sr-Latn-RS"/>
        </w:rPr>
        <w:t xml:space="preserve"> </w:t>
      </w:r>
      <w:r w:rsidRPr="00F811A1">
        <w:rPr>
          <w:color w:val="000000"/>
          <w:lang w:val="sr-Latn-RS"/>
        </w:rPr>
        <w:t xml:space="preserve">interesovanje za nanotehnologiju kao pristup </w:t>
      </w:r>
      <w:r w:rsidR="00153BA3" w:rsidRPr="00F811A1">
        <w:rPr>
          <w:color w:val="000000"/>
          <w:lang w:val="sr-Latn-RS"/>
        </w:rPr>
        <w:t>u dizajniranju</w:t>
      </w:r>
      <w:r w:rsidRPr="00F811A1">
        <w:rPr>
          <w:color w:val="000000"/>
          <w:lang w:val="sr-Latn-RS"/>
        </w:rPr>
        <w:t xml:space="preserve"> </w:t>
      </w:r>
      <w:r w:rsidR="00153BA3" w:rsidRPr="00F811A1">
        <w:rPr>
          <w:color w:val="000000"/>
          <w:lang w:val="sr-Latn-RS"/>
        </w:rPr>
        <w:t xml:space="preserve">inovativnih </w:t>
      </w:r>
      <w:r w:rsidRPr="00F811A1">
        <w:rPr>
          <w:color w:val="000000"/>
          <w:lang w:val="sr-Latn-RS"/>
        </w:rPr>
        <w:t xml:space="preserve">nosača za </w:t>
      </w:r>
      <w:r w:rsidR="00153BA3" w:rsidRPr="00F811A1">
        <w:rPr>
          <w:color w:val="000000"/>
          <w:lang w:val="sr-Latn-RS"/>
        </w:rPr>
        <w:t xml:space="preserve">isporuku </w:t>
      </w:r>
      <w:r w:rsidR="000B28B5" w:rsidRPr="00F811A1">
        <w:rPr>
          <w:color w:val="000000"/>
          <w:lang w:val="sr-Latn-RS"/>
        </w:rPr>
        <w:t>aktivn</w:t>
      </w:r>
      <w:r w:rsidR="00153BA3" w:rsidRPr="00F811A1">
        <w:rPr>
          <w:color w:val="000000"/>
          <w:lang w:val="sr-Latn-RS"/>
        </w:rPr>
        <w:t>ih</w:t>
      </w:r>
      <w:r w:rsidR="000B28B5" w:rsidRPr="00F811A1">
        <w:rPr>
          <w:color w:val="000000"/>
          <w:lang w:val="sr-Latn-RS"/>
        </w:rPr>
        <w:t xml:space="preserve"> </w:t>
      </w:r>
      <w:r w:rsidRPr="00F811A1">
        <w:rPr>
          <w:color w:val="000000"/>
          <w:lang w:val="sr-Latn-RS"/>
        </w:rPr>
        <w:t>supstanc</w:t>
      </w:r>
      <w:r w:rsidR="00153BA3" w:rsidRPr="00F811A1">
        <w:rPr>
          <w:color w:val="000000"/>
          <w:lang w:val="sr-Latn-RS"/>
        </w:rPr>
        <w:t>i. Upravo je to jedan od načina kojim se mo</w:t>
      </w:r>
      <w:r w:rsidR="00B61F00" w:rsidRPr="00F811A1">
        <w:rPr>
          <w:color w:val="000000"/>
          <w:lang w:val="sr-Latn-RS"/>
        </w:rPr>
        <w:t>že unaprediti</w:t>
      </w:r>
      <w:r w:rsidR="00153BA3" w:rsidRPr="00F811A1">
        <w:rPr>
          <w:color w:val="000000"/>
          <w:lang w:val="sr-Latn-RS"/>
        </w:rPr>
        <w:t xml:space="preserve"> dijagnostika i </w:t>
      </w:r>
      <w:r w:rsidR="00F811A1">
        <w:rPr>
          <w:color w:val="000000"/>
          <w:lang w:val="sr-Latn-RS"/>
        </w:rPr>
        <w:t>po</w:t>
      </w:r>
      <w:r w:rsidR="00B61F00" w:rsidRPr="00F811A1">
        <w:rPr>
          <w:color w:val="000000"/>
          <w:lang w:val="sr-Latn-RS"/>
        </w:rPr>
        <w:t xml:space="preserve">boljšati ishod </w:t>
      </w:r>
      <w:r w:rsidR="00153BA3" w:rsidRPr="00F811A1">
        <w:rPr>
          <w:color w:val="000000"/>
          <w:lang w:val="sr-Latn-RS"/>
        </w:rPr>
        <w:t>lečenj</w:t>
      </w:r>
      <w:r w:rsidR="00F811A1" w:rsidRPr="00F811A1">
        <w:rPr>
          <w:color w:val="000000"/>
          <w:lang w:val="sr-Latn-RS"/>
        </w:rPr>
        <w:t>a</w:t>
      </w:r>
      <w:r w:rsidR="00153BA3" w:rsidRPr="00F811A1">
        <w:rPr>
          <w:color w:val="000000"/>
          <w:lang w:val="sr-Latn-RS"/>
        </w:rPr>
        <w:t xml:space="preserve"> bolesti</w:t>
      </w:r>
      <w:r w:rsidR="00EA1427" w:rsidRPr="00F811A1">
        <w:rPr>
          <w:color w:val="000000"/>
          <w:lang w:val="sr-Latn-RS"/>
        </w:rPr>
        <w:t xml:space="preserve">. Istraživačka grupa prof. Snežane Savić, radeći sa paletom različitih nanosistema i lekovitim supstancama zahtevnih fizičko-hemijskih svojstava (od dobro </w:t>
      </w:r>
      <w:r w:rsidR="00B61F00" w:rsidRPr="00F811A1">
        <w:rPr>
          <w:color w:val="000000"/>
          <w:lang w:val="sr-Latn-RS"/>
        </w:rPr>
        <w:t xml:space="preserve">poznatih i </w:t>
      </w:r>
      <w:r w:rsidR="00EA1427" w:rsidRPr="00F811A1">
        <w:rPr>
          <w:color w:val="000000"/>
          <w:lang w:val="sr-Latn-RS"/>
        </w:rPr>
        <w:t>utemeljenih</w:t>
      </w:r>
      <w:r w:rsidR="00B61F00" w:rsidRPr="00F811A1">
        <w:rPr>
          <w:color w:val="000000"/>
          <w:lang w:val="sr-Latn-RS"/>
        </w:rPr>
        <w:t>,</w:t>
      </w:r>
      <w:r w:rsidR="0062462A">
        <w:rPr>
          <w:color w:val="000000"/>
          <w:lang w:val="sr-Latn-RS"/>
        </w:rPr>
        <w:t xml:space="preserve"> do </w:t>
      </w:r>
      <w:proofErr w:type="spellStart"/>
      <w:r w:rsidR="0062462A">
        <w:rPr>
          <w:color w:val="000000"/>
          <w:lang w:val="sr-Latn-RS"/>
        </w:rPr>
        <w:t>novop</w:t>
      </w:r>
      <w:r w:rsidR="00C21AFD">
        <w:rPr>
          <w:color w:val="000000"/>
          <w:lang w:val="sr-Latn-RS"/>
        </w:rPr>
        <w:t>a</w:t>
      </w:r>
      <w:r w:rsidR="0062462A">
        <w:rPr>
          <w:color w:val="000000"/>
          <w:lang w:val="sr-Latn-RS"/>
        </w:rPr>
        <w:t>te</w:t>
      </w:r>
      <w:r w:rsidR="00EA1427" w:rsidRPr="00F811A1">
        <w:rPr>
          <w:color w:val="000000"/>
          <w:lang w:val="sr-Latn-RS"/>
        </w:rPr>
        <w:t>ntiranih</w:t>
      </w:r>
      <w:proofErr w:type="spellEnd"/>
      <w:r w:rsidR="00EA1427" w:rsidRPr="00F811A1">
        <w:rPr>
          <w:color w:val="000000"/>
          <w:lang w:val="sr-Latn-RS"/>
        </w:rPr>
        <w:t xml:space="preserve"> jedinjenja), stekla je višegodišnje iskustvo u ovoj oblasti. </w:t>
      </w:r>
      <w:r w:rsidR="000B3F6C" w:rsidRPr="00F811A1">
        <w:rPr>
          <w:color w:val="000000"/>
          <w:lang w:val="sr-Latn-RS"/>
        </w:rPr>
        <w:t xml:space="preserve">U saradnji sa Zajedničkim istraživačkim centrom Evropske </w:t>
      </w:r>
      <w:r w:rsidR="00D375E1">
        <w:rPr>
          <w:color w:val="000000"/>
          <w:lang w:val="sr-Latn-RS"/>
        </w:rPr>
        <w:t>k</w:t>
      </w:r>
      <w:r w:rsidR="000B3F6C" w:rsidRPr="00F811A1">
        <w:rPr>
          <w:color w:val="000000"/>
          <w:lang w:val="sr-Latn-RS"/>
        </w:rPr>
        <w:t xml:space="preserve">omisije, a kroz projekat izgradnje kapaciteta </w:t>
      </w:r>
      <w:r w:rsidR="000B3F6C" w:rsidRPr="00F811A1">
        <w:rPr>
          <w:i/>
          <w:iCs/>
          <w:color w:val="000000"/>
          <w:lang w:val="sr-Latn-RS"/>
        </w:rPr>
        <w:t>NanoDiction</w:t>
      </w:r>
      <w:r w:rsidR="000B3F6C" w:rsidRPr="00F811A1">
        <w:rPr>
          <w:color w:val="000000"/>
          <w:lang w:val="sr-Latn-RS"/>
        </w:rPr>
        <w:t>, osnažena je postojeć</w:t>
      </w:r>
      <w:r w:rsidR="00153BA3" w:rsidRPr="00F811A1">
        <w:rPr>
          <w:color w:val="000000"/>
          <w:lang w:val="sr-Latn-RS"/>
        </w:rPr>
        <w:t>a</w:t>
      </w:r>
      <w:r w:rsidR="0062462A">
        <w:rPr>
          <w:color w:val="000000"/>
          <w:lang w:val="sr-Latn-RS"/>
        </w:rPr>
        <w:t xml:space="preserve"> ekspertiza</w:t>
      </w:r>
      <w:r w:rsidR="00EA1427" w:rsidRPr="00F811A1">
        <w:rPr>
          <w:color w:val="000000"/>
          <w:lang w:val="sr-Latn-RS"/>
        </w:rPr>
        <w:t xml:space="preserve"> u oblasti</w:t>
      </w:r>
      <w:r w:rsidR="00D72BF8">
        <w:rPr>
          <w:color w:val="000000"/>
          <w:lang w:val="sr-Latn-RS"/>
        </w:rPr>
        <w:t xml:space="preserve"> savremene</w:t>
      </w:r>
      <w:r w:rsidR="00EA1427" w:rsidRPr="00F811A1">
        <w:rPr>
          <w:color w:val="000000"/>
          <w:lang w:val="sr-Latn-RS"/>
        </w:rPr>
        <w:t xml:space="preserve"> fizičko-hemijske karaktreizacije </w:t>
      </w:r>
      <w:r w:rsidR="000B3F6C" w:rsidRPr="00F811A1">
        <w:rPr>
          <w:color w:val="000000"/>
          <w:lang w:val="sr-Latn-RS"/>
        </w:rPr>
        <w:t xml:space="preserve">i stekla su se znanja i </w:t>
      </w:r>
      <w:r w:rsidR="00EA1427" w:rsidRPr="00F811A1">
        <w:rPr>
          <w:color w:val="000000"/>
          <w:lang w:val="sr-Latn-RS"/>
        </w:rPr>
        <w:t>iskus</w:t>
      </w:r>
      <w:r w:rsidR="000B3F6C" w:rsidRPr="00F811A1">
        <w:rPr>
          <w:color w:val="000000"/>
          <w:lang w:val="sr-Latn-RS"/>
        </w:rPr>
        <w:t>tava u</w:t>
      </w:r>
      <w:r w:rsidR="00EA1427" w:rsidRPr="00F811A1">
        <w:rPr>
          <w:color w:val="000000"/>
          <w:lang w:val="sr-Latn-RS"/>
        </w:rPr>
        <w:t xml:space="preserve"> domenu bioloških </w:t>
      </w:r>
      <w:r w:rsidR="00EA1427" w:rsidRPr="00F811A1">
        <w:rPr>
          <w:i/>
          <w:iCs/>
          <w:color w:val="000000"/>
          <w:lang w:val="sr-Latn-RS"/>
        </w:rPr>
        <w:t>in vitro</w:t>
      </w:r>
      <w:r w:rsidR="00EA1427" w:rsidRPr="00F811A1">
        <w:rPr>
          <w:color w:val="000000"/>
          <w:lang w:val="sr-Latn-RS"/>
        </w:rPr>
        <w:t xml:space="preserve"> ispitivanja</w:t>
      </w:r>
      <w:r w:rsidR="00F811A1" w:rsidRPr="00F811A1">
        <w:rPr>
          <w:color w:val="000000"/>
          <w:lang w:val="sr-Latn-RS"/>
        </w:rPr>
        <w:t xml:space="preserve"> nanosistema</w:t>
      </w:r>
      <w:r w:rsidR="00153BA3" w:rsidRPr="00F811A1">
        <w:rPr>
          <w:color w:val="000000"/>
          <w:lang w:val="sr-Latn-RS"/>
        </w:rPr>
        <w:t xml:space="preserve">. </w:t>
      </w:r>
      <w:r w:rsidR="000B3F6C" w:rsidRPr="00F811A1">
        <w:rPr>
          <w:color w:val="000000"/>
          <w:lang w:val="sr-Latn-RS"/>
        </w:rPr>
        <w:t xml:space="preserve">Interaktivni rad kroz balansiranu </w:t>
      </w:r>
      <w:r w:rsidR="00F811A1" w:rsidRPr="00F811A1">
        <w:rPr>
          <w:color w:val="000000"/>
          <w:lang w:val="sr-Latn-RS"/>
        </w:rPr>
        <w:t xml:space="preserve">i dobro osmišljenu </w:t>
      </w:r>
      <w:r w:rsidR="000B3F6C" w:rsidRPr="00F811A1">
        <w:rPr>
          <w:color w:val="000000"/>
          <w:lang w:val="sr-Latn-RS"/>
        </w:rPr>
        <w:t>mešavinu predavanja i eksperimenata, omogućio je učesn</w:t>
      </w:r>
      <w:r w:rsidR="00D375E1">
        <w:rPr>
          <w:color w:val="000000"/>
          <w:lang w:val="sr-Latn-RS"/>
        </w:rPr>
        <w:t>i</w:t>
      </w:r>
      <w:r w:rsidR="000B3F6C" w:rsidRPr="00F811A1">
        <w:rPr>
          <w:color w:val="000000"/>
          <w:lang w:val="sr-Latn-RS"/>
        </w:rPr>
        <w:t>cima projekta da steknu specifična znanja u</w:t>
      </w:r>
      <w:r w:rsidR="00B61F00" w:rsidRPr="00F811A1">
        <w:rPr>
          <w:color w:val="000000"/>
          <w:lang w:val="sr-Latn-RS"/>
        </w:rPr>
        <w:t xml:space="preserve"> multikulturalnom okruženju Nanobiotehnološke laboratorije u Ispri (Italija) - </w:t>
      </w:r>
      <w:r w:rsidR="00422F25" w:rsidRPr="00F811A1">
        <w:rPr>
          <w:color w:val="000000"/>
          <w:lang w:val="sr-Latn-RS"/>
        </w:rPr>
        <w:t>jedn</w:t>
      </w:r>
      <w:r w:rsidR="00B61F00" w:rsidRPr="00F811A1">
        <w:rPr>
          <w:color w:val="000000"/>
          <w:lang w:val="sr-Latn-RS"/>
        </w:rPr>
        <w:t xml:space="preserve">e </w:t>
      </w:r>
      <w:r w:rsidR="00422F25" w:rsidRPr="00F811A1">
        <w:rPr>
          <w:color w:val="000000"/>
          <w:lang w:val="sr-Latn-RS"/>
        </w:rPr>
        <w:t xml:space="preserve">od najbolje opremljenih evropskih </w:t>
      </w:r>
      <w:r w:rsidR="00B61F00" w:rsidRPr="00F811A1">
        <w:rPr>
          <w:color w:val="000000"/>
          <w:lang w:val="sr-Latn-RS"/>
        </w:rPr>
        <w:t>naučnih ustanova</w:t>
      </w:r>
      <w:r w:rsidR="00F811A1" w:rsidRPr="00F811A1">
        <w:rPr>
          <w:color w:val="000000"/>
          <w:lang w:val="sr-Latn-RS"/>
        </w:rPr>
        <w:t xml:space="preserve"> u ovoj oblasti</w:t>
      </w:r>
      <w:r w:rsidR="00B61F00" w:rsidRPr="00F811A1">
        <w:rPr>
          <w:color w:val="000000"/>
          <w:lang w:val="sr-Latn-RS"/>
        </w:rPr>
        <w:t xml:space="preserve">. </w:t>
      </w:r>
      <w:r w:rsidR="00422F25" w:rsidRPr="00F811A1">
        <w:rPr>
          <w:color w:val="000000"/>
          <w:lang w:val="sr-Latn-RS"/>
        </w:rPr>
        <w:t>T</w:t>
      </w:r>
      <w:r w:rsidR="000B3F6C" w:rsidRPr="00F811A1">
        <w:rPr>
          <w:color w:val="000000"/>
          <w:lang w:val="sr-Latn-RS"/>
        </w:rPr>
        <w:t xml:space="preserve">ime </w:t>
      </w:r>
      <w:r w:rsidR="00422F25" w:rsidRPr="00F811A1">
        <w:rPr>
          <w:color w:val="000000"/>
          <w:lang w:val="sr-Latn-RS"/>
        </w:rPr>
        <w:t xml:space="preserve">se </w:t>
      </w:r>
      <w:r w:rsidR="000B3F6C" w:rsidRPr="00F811A1">
        <w:rPr>
          <w:color w:val="000000"/>
          <w:lang w:val="sr-Latn-RS"/>
        </w:rPr>
        <w:t>otvor</w:t>
      </w:r>
      <w:r w:rsidR="00422F25" w:rsidRPr="00F811A1">
        <w:rPr>
          <w:color w:val="000000"/>
          <w:lang w:val="sr-Latn-RS"/>
        </w:rPr>
        <w:t>io</w:t>
      </w:r>
      <w:r w:rsidR="000B3F6C" w:rsidRPr="00F811A1">
        <w:rPr>
          <w:color w:val="000000"/>
          <w:lang w:val="sr-Latn-RS"/>
        </w:rPr>
        <w:t xml:space="preserve"> put za buduće istraživačke saradnje</w:t>
      </w:r>
      <w:r w:rsidR="009014BE" w:rsidRPr="00F811A1">
        <w:rPr>
          <w:color w:val="000000"/>
          <w:lang w:val="sr-Latn-RS"/>
        </w:rPr>
        <w:t xml:space="preserve">, a </w:t>
      </w:r>
      <w:r w:rsidR="000B3F6C" w:rsidRPr="00F811A1">
        <w:rPr>
          <w:color w:val="000000"/>
          <w:lang w:val="sr-Latn-RS"/>
        </w:rPr>
        <w:t>Farmaceutski fakultet stek</w:t>
      </w:r>
      <w:r w:rsidR="009014BE" w:rsidRPr="00F811A1">
        <w:rPr>
          <w:color w:val="000000"/>
          <w:lang w:val="sr-Latn-RS"/>
        </w:rPr>
        <w:t>ao</w:t>
      </w:r>
      <w:r w:rsidR="00B61F00" w:rsidRPr="00F811A1">
        <w:rPr>
          <w:color w:val="000000"/>
          <w:lang w:val="sr-Latn-RS"/>
        </w:rPr>
        <w:t xml:space="preserve"> reference i </w:t>
      </w:r>
      <w:r w:rsidR="009014BE" w:rsidRPr="00F811A1">
        <w:rPr>
          <w:color w:val="000000"/>
          <w:lang w:val="sr-Latn-RS"/>
        </w:rPr>
        <w:t xml:space="preserve"> </w:t>
      </w:r>
      <w:r w:rsidR="00B61F00" w:rsidRPr="00F811A1">
        <w:rPr>
          <w:color w:val="000000"/>
          <w:lang w:val="sr-Latn-RS"/>
        </w:rPr>
        <w:t xml:space="preserve">kapacitet za uspostavljanje novih metodologija, </w:t>
      </w:r>
      <w:r w:rsidR="009014BE" w:rsidRPr="00F811A1">
        <w:rPr>
          <w:color w:val="000000"/>
          <w:lang w:val="sr-Latn-RS"/>
        </w:rPr>
        <w:t>koje</w:t>
      </w:r>
      <w:r w:rsidR="00D375E1">
        <w:rPr>
          <w:color w:val="000000"/>
          <w:lang w:val="sr-Latn-RS"/>
        </w:rPr>
        <w:t xml:space="preserve"> </w:t>
      </w:r>
      <w:r w:rsidR="009014BE" w:rsidRPr="00F811A1">
        <w:rPr>
          <w:color w:val="000000"/>
          <w:lang w:val="sr-Latn-RS"/>
        </w:rPr>
        <w:t xml:space="preserve">ga </w:t>
      </w:r>
      <w:r w:rsidR="00D375E1">
        <w:rPr>
          <w:color w:val="000000"/>
          <w:lang w:val="sr-Latn-RS"/>
        </w:rPr>
        <w:t>čine</w:t>
      </w:r>
      <w:r w:rsidR="009014BE" w:rsidRPr="00F811A1">
        <w:rPr>
          <w:color w:val="000000"/>
          <w:lang w:val="sr-Latn-RS"/>
        </w:rPr>
        <w:t xml:space="preserve"> prepoznatljivim u oblasti karak</w:t>
      </w:r>
      <w:r w:rsidR="008E61B3">
        <w:rPr>
          <w:color w:val="000000"/>
          <w:lang w:val="sr-Latn-RS"/>
        </w:rPr>
        <w:t>t</w:t>
      </w:r>
      <w:r w:rsidR="009014BE" w:rsidRPr="00F811A1">
        <w:rPr>
          <w:color w:val="000000"/>
          <w:lang w:val="sr-Latn-RS"/>
        </w:rPr>
        <w:t>erizacije nanosistema za farmaceutsku primenu.</w:t>
      </w:r>
    </w:p>
    <w:p w14:paraId="6C7736D2" w14:textId="7B9C45AF" w:rsidR="00BD7C7F" w:rsidRDefault="00BD7C7F" w:rsidP="003E0DED">
      <w:pPr>
        <w:spacing w:after="0" w:line="240" w:lineRule="auto"/>
        <w:jc w:val="both"/>
        <w:rPr>
          <w:sz w:val="24"/>
          <w:szCs w:val="24"/>
        </w:rPr>
      </w:pPr>
    </w:p>
    <w:p w14:paraId="352A4AED" w14:textId="0BC26A46" w:rsidR="003E0DED" w:rsidRDefault="0062462A" w:rsidP="00F811A1">
      <w:pPr>
        <w:pStyle w:val="Heading3"/>
      </w:pPr>
      <w:proofErr w:type="spellStart"/>
      <w:r>
        <w:t>Rukovodilac</w:t>
      </w:r>
      <w:proofErr w:type="spellEnd"/>
      <w:r>
        <w:t xml:space="preserve"> </w:t>
      </w:r>
      <w:proofErr w:type="spellStart"/>
      <w:r>
        <w:t>projekta</w:t>
      </w:r>
      <w:proofErr w:type="spellEnd"/>
    </w:p>
    <w:p w14:paraId="1A74D936" w14:textId="0FBD9C5A" w:rsidR="003E0DED" w:rsidRDefault="003E0DED" w:rsidP="003E0DED">
      <w:pPr>
        <w:spacing w:after="0" w:line="240" w:lineRule="auto"/>
        <w:jc w:val="both"/>
        <w:rPr>
          <w:sz w:val="24"/>
          <w:szCs w:val="24"/>
        </w:rPr>
      </w:pPr>
    </w:p>
    <w:p w14:paraId="7823D0DB" w14:textId="254EC3BF" w:rsidR="003E0DED" w:rsidRPr="0062462A" w:rsidRDefault="003E0DED" w:rsidP="003E0D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462A">
        <w:rPr>
          <w:rFonts w:ascii="Times New Roman" w:hAnsi="Times New Roman" w:cs="Times New Roman"/>
          <w:sz w:val="24"/>
          <w:szCs w:val="24"/>
        </w:rPr>
        <w:t xml:space="preserve">Prof. </w:t>
      </w:r>
      <w:proofErr w:type="spellStart"/>
      <w:r w:rsidRPr="0062462A">
        <w:rPr>
          <w:rFonts w:ascii="Times New Roman" w:hAnsi="Times New Roman" w:cs="Times New Roman"/>
          <w:sz w:val="24"/>
          <w:szCs w:val="24"/>
        </w:rPr>
        <w:t>dr</w:t>
      </w:r>
      <w:proofErr w:type="spellEnd"/>
      <w:r w:rsidRPr="006246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462A">
        <w:rPr>
          <w:rFonts w:ascii="Times New Roman" w:hAnsi="Times New Roman" w:cs="Times New Roman"/>
          <w:sz w:val="24"/>
          <w:szCs w:val="24"/>
        </w:rPr>
        <w:t>Sne</w:t>
      </w:r>
      <w:r w:rsidR="00153BA3" w:rsidRPr="0062462A">
        <w:rPr>
          <w:rFonts w:ascii="Times New Roman" w:hAnsi="Times New Roman" w:cs="Times New Roman"/>
          <w:sz w:val="24"/>
          <w:szCs w:val="24"/>
        </w:rPr>
        <w:t>ž</w:t>
      </w:r>
      <w:r w:rsidRPr="0062462A">
        <w:rPr>
          <w:rFonts w:ascii="Times New Roman" w:hAnsi="Times New Roman" w:cs="Times New Roman"/>
          <w:sz w:val="24"/>
          <w:szCs w:val="24"/>
        </w:rPr>
        <w:t>ana</w:t>
      </w:r>
      <w:proofErr w:type="spellEnd"/>
      <w:r w:rsidRPr="006246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462A">
        <w:rPr>
          <w:rFonts w:ascii="Times New Roman" w:hAnsi="Times New Roman" w:cs="Times New Roman"/>
          <w:sz w:val="24"/>
          <w:szCs w:val="24"/>
        </w:rPr>
        <w:t>Savi</w:t>
      </w:r>
      <w:r w:rsidR="00153BA3" w:rsidRPr="0062462A">
        <w:rPr>
          <w:rFonts w:ascii="Times New Roman" w:hAnsi="Times New Roman" w:cs="Times New Roman"/>
          <w:sz w:val="24"/>
          <w:szCs w:val="24"/>
        </w:rPr>
        <w:t>ć</w:t>
      </w:r>
      <w:proofErr w:type="spellEnd"/>
    </w:p>
    <w:p w14:paraId="59B845A9" w14:textId="0D5544FB" w:rsidR="00337C70" w:rsidRDefault="00337C70" w:rsidP="003E0DED">
      <w:pPr>
        <w:spacing w:after="0" w:line="240" w:lineRule="auto"/>
        <w:jc w:val="both"/>
        <w:rPr>
          <w:sz w:val="24"/>
          <w:szCs w:val="24"/>
        </w:rPr>
      </w:pPr>
    </w:p>
    <w:p w14:paraId="1B4409D5" w14:textId="0C832874" w:rsidR="00337C70" w:rsidRDefault="00337C70" w:rsidP="00337C70">
      <w:pPr>
        <w:pStyle w:val="Heading3"/>
      </w:pPr>
      <w:proofErr w:type="spellStart"/>
      <w:r>
        <w:lastRenderedPageBreak/>
        <w:t>Članovi</w:t>
      </w:r>
      <w:proofErr w:type="spellEnd"/>
      <w:r>
        <w:t xml:space="preserve"> </w:t>
      </w:r>
      <w:proofErr w:type="spellStart"/>
      <w:r>
        <w:t>konzorcijuma</w:t>
      </w:r>
      <w:proofErr w:type="spellEnd"/>
    </w:p>
    <w:p w14:paraId="3B44AC7D" w14:textId="549A0556" w:rsidR="00D72BF8" w:rsidRPr="0062462A" w:rsidRDefault="00337C70" w:rsidP="003E0D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2462A">
        <w:rPr>
          <w:rFonts w:ascii="Times New Roman" w:hAnsi="Times New Roman" w:cs="Times New Roman"/>
          <w:sz w:val="24"/>
          <w:szCs w:val="24"/>
        </w:rPr>
        <w:t>Farmaceutski</w:t>
      </w:r>
      <w:proofErr w:type="spellEnd"/>
      <w:r w:rsidRPr="006246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462A">
        <w:rPr>
          <w:rFonts w:ascii="Times New Roman" w:hAnsi="Times New Roman" w:cs="Times New Roman"/>
          <w:sz w:val="24"/>
          <w:szCs w:val="24"/>
        </w:rPr>
        <w:t>fakultet</w:t>
      </w:r>
      <w:proofErr w:type="spellEnd"/>
      <w:r w:rsidRPr="006246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462A">
        <w:rPr>
          <w:rFonts w:ascii="Times New Roman" w:hAnsi="Times New Roman" w:cs="Times New Roman"/>
          <w:sz w:val="24"/>
          <w:szCs w:val="24"/>
        </w:rPr>
        <w:t>Univerziteta</w:t>
      </w:r>
      <w:proofErr w:type="spellEnd"/>
      <w:r w:rsidRPr="0062462A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62462A">
        <w:rPr>
          <w:rFonts w:ascii="Times New Roman" w:hAnsi="Times New Roman" w:cs="Times New Roman"/>
          <w:sz w:val="24"/>
          <w:szCs w:val="24"/>
        </w:rPr>
        <w:t>Beogradu</w:t>
      </w:r>
      <w:proofErr w:type="spellEnd"/>
    </w:p>
    <w:p w14:paraId="59A76A81" w14:textId="6446D5C1" w:rsidR="00337C70" w:rsidRPr="0062462A" w:rsidRDefault="00337C70" w:rsidP="003E0D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2462A">
        <w:rPr>
          <w:rFonts w:ascii="Times New Roman" w:hAnsi="Times New Roman" w:cs="Times New Roman"/>
          <w:sz w:val="24"/>
          <w:szCs w:val="24"/>
        </w:rPr>
        <w:t>Institut</w:t>
      </w:r>
      <w:proofErr w:type="spellEnd"/>
      <w:r w:rsidRPr="006246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462A">
        <w:rPr>
          <w:rFonts w:ascii="Times New Roman" w:hAnsi="Times New Roman" w:cs="Times New Roman"/>
          <w:sz w:val="24"/>
          <w:szCs w:val="24"/>
        </w:rPr>
        <w:t>za</w:t>
      </w:r>
      <w:proofErr w:type="spellEnd"/>
      <w:r w:rsidRPr="006246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462A">
        <w:rPr>
          <w:rFonts w:ascii="Times New Roman" w:hAnsi="Times New Roman" w:cs="Times New Roman"/>
          <w:sz w:val="24"/>
          <w:szCs w:val="24"/>
        </w:rPr>
        <w:t>hemiju</w:t>
      </w:r>
      <w:proofErr w:type="spellEnd"/>
      <w:r w:rsidRPr="0062462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2462A">
        <w:rPr>
          <w:rFonts w:ascii="Times New Roman" w:hAnsi="Times New Roman" w:cs="Times New Roman"/>
          <w:sz w:val="24"/>
          <w:szCs w:val="24"/>
        </w:rPr>
        <w:t>tehnologiju</w:t>
      </w:r>
      <w:proofErr w:type="spellEnd"/>
      <w:r w:rsidRPr="006246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462A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6246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462A">
        <w:rPr>
          <w:rFonts w:ascii="Times New Roman" w:hAnsi="Times New Roman" w:cs="Times New Roman"/>
          <w:sz w:val="24"/>
          <w:szCs w:val="24"/>
        </w:rPr>
        <w:t>metalurgiju</w:t>
      </w:r>
      <w:proofErr w:type="spellEnd"/>
      <w:r w:rsidRPr="006246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462A">
        <w:rPr>
          <w:rFonts w:ascii="Times New Roman" w:hAnsi="Times New Roman" w:cs="Times New Roman"/>
          <w:sz w:val="24"/>
          <w:szCs w:val="24"/>
        </w:rPr>
        <w:t>Univerziteta</w:t>
      </w:r>
      <w:proofErr w:type="spellEnd"/>
      <w:r w:rsidRPr="0062462A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62462A">
        <w:rPr>
          <w:rFonts w:ascii="Times New Roman" w:hAnsi="Times New Roman" w:cs="Times New Roman"/>
          <w:sz w:val="24"/>
          <w:szCs w:val="24"/>
        </w:rPr>
        <w:t>Beogradu</w:t>
      </w:r>
      <w:proofErr w:type="spellEnd"/>
    </w:p>
    <w:p w14:paraId="456F862A" w14:textId="627AD232" w:rsidR="003E0DED" w:rsidRDefault="003E0DED" w:rsidP="003E0DED">
      <w:pPr>
        <w:spacing w:after="0" w:line="240" w:lineRule="auto"/>
        <w:jc w:val="both"/>
        <w:rPr>
          <w:sz w:val="24"/>
          <w:szCs w:val="24"/>
        </w:rPr>
      </w:pPr>
    </w:p>
    <w:p w14:paraId="1CDEB94F" w14:textId="583DE26C" w:rsidR="003E0DED" w:rsidRDefault="003E0DED" w:rsidP="00F811A1">
      <w:pPr>
        <w:pStyle w:val="Heading3"/>
      </w:pPr>
      <w:proofErr w:type="spellStart"/>
      <w:r>
        <w:t>U</w:t>
      </w:r>
      <w:r w:rsidR="00B61F00">
        <w:t>č</w:t>
      </w:r>
      <w:r>
        <w:t>esnici</w:t>
      </w:r>
      <w:proofErr w:type="spellEnd"/>
      <w:r w:rsidR="00B61F00">
        <w:t xml:space="preserve"> </w:t>
      </w:r>
      <w:proofErr w:type="spellStart"/>
      <w:r w:rsidR="00B61F00">
        <w:t>projekt</w:t>
      </w:r>
      <w:r w:rsidR="00337C70">
        <w:t>a</w:t>
      </w:r>
      <w:proofErr w:type="spellEnd"/>
    </w:p>
    <w:p w14:paraId="1113A041" w14:textId="38F79A88" w:rsidR="003E0DED" w:rsidRDefault="003E0DED" w:rsidP="003E0DED">
      <w:pPr>
        <w:spacing w:after="0" w:line="240" w:lineRule="auto"/>
        <w:jc w:val="both"/>
        <w:rPr>
          <w:sz w:val="24"/>
          <w:szCs w:val="24"/>
        </w:rPr>
      </w:pPr>
    </w:p>
    <w:p w14:paraId="711DB9E3" w14:textId="77777777" w:rsidR="00153BA3" w:rsidRPr="0062462A" w:rsidRDefault="003E0DED" w:rsidP="003E0D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462A">
        <w:rPr>
          <w:rFonts w:ascii="Times New Roman" w:hAnsi="Times New Roman" w:cs="Times New Roman"/>
          <w:sz w:val="24"/>
          <w:szCs w:val="24"/>
        </w:rPr>
        <w:t xml:space="preserve">Ines </w:t>
      </w:r>
      <w:r w:rsidR="00153BA3" w:rsidRPr="0062462A">
        <w:rPr>
          <w:rFonts w:ascii="Times New Roman" w:hAnsi="Times New Roman" w:cs="Times New Roman"/>
          <w:sz w:val="24"/>
          <w:szCs w:val="24"/>
        </w:rPr>
        <w:t>Nikolić</w:t>
      </w:r>
    </w:p>
    <w:p w14:paraId="38A7AD13" w14:textId="1E6AC55E" w:rsidR="00153BA3" w:rsidRPr="0062462A" w:rsidRDefault="003E0DED" w:rsidP="003E0D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462A">
        <w:rPr>
          <w:rFonts w:ascii="Times New Roman" w:hAnsi="Times New Roman" w:cs="Times New Roman"/>
          <w:sz w:val="24"/>
          <w:szCs w:val="24"/>
        </w:rPr>
        <w:t>Tanja</w:t>
      </w:r>
      <w:r w:rsidR="00153BA3" w:rsidRPr="006246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3BA3" w:rsidRPr="0062462A">
        <w:rPr>
          <w:rFonts w:ascii="Times New Roman" w:hAnsi="Times New Roman" w:cs="Times New Roman"/>
          <w:sz w:val="24"/>
          <w:szCs w:val="24"/>
        </w:rPr>
        <w:t>Ili</w:t>
      </w:r>
      <w:r w:rsidR="00B61F00" w:rsidRPr="0062462A">
        <w:rPr>
          <w:rFonts w:ascii="Times New Roman" w:hAnsi="Times New Roman" w:cs="Times New Roman"/>
          <w:sz w:val="24"/>
          <w:szCs w:val="24"/>
        </w:rPr>
        <w:t>ć</w:t>
      </w:r>
      <w:proofErr w:type="spellEnd"/>
    </w:p>
    <w:p w14:paraId="6994C077" w14:textId="3B806399" w:rsidR="00153BA3" w:rsidRPr="0062462A" w:rsidRDefault="003E0DED" w:rsidP="003E0D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2462A">
        <w:rPr>
          <w:rFonts w:ascii="Times New Roman" w:hAnsi="Times New Roman" w:cs="Times New Roman"/>
          <w:sz w:val="24"/>
          <w:szCs w:val="24"/>
        </w:rPr>
        <w:t>Jelen</w:t>
      </w:r>
      <w:proofErr w:type="spellEnd"/>
      <w:r w:rsidR="00153BA3" w:rsidRPr="006246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3BA3" w:rsidRPr="0062462A">
        <w:rPr>
          <w:rFonts w:ascii="Times New Roman" w:hAnsi="Times New Roman" w:cs="Times New Roman"/>
          <w:sz w:val="24"/>
          <w:szCs w:val="24"/>
        </w:rPr>
        <w:t>Đoković</w:t>
      </w:r>
      <w:proofErr w:type="spellEnd"/>
    </w:p>
    <w:p w14:paraId="52D8A9D1" w14:textId="75E1BCA8" w:rsidR="00153BA3" w:rsidRPr="0062462A" w:rsidRDefault="00153BA3" w:rsidP="003E0D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2462A">
        <w:rPr>
          <w:rFonts w:ascii="Times New Roman" w:hAnsi="Times New Roman" w:cs="Times New Roman"/>
          <w:sz w:val="24"/>
          <w:szCs w:val="24"/>
        </w:rPr>
        <w:t>J</w:t>
      </w:r>
      <w:r w:rsidR="003E0DED" w:rsidRPr="0062462A">
        <w:rPr>
          <w:rFonts w:ascii="Times New Roman" w:hAnsi="Times New Roman" w:cs="Times New Roman"/>
          <w:sz w:val="24"/>
          <w:szCs w:val="24"/>
        </w:rPr>
        <w:t>elena</w:t>
      </w:r>
      <w:proofErr w:type="spellEnd"/>
      <w:r w:rsidR="003E0DED" w:rsidRPr="006246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462A">
        <w:rPr>
          <w:rFonts w:ascii="Times New Roman" w:hAnsi="Times New Roman" w:cs="Times New Roman"/>
          <w:sz w:val="24"/>
          <w:szCs w:val="24"/>
        </w:rPr>
        <w:t>Mitrovi</w:t>
      </w:r>
      <w:r w:rsidR="00B61F00" w:rsidRPr="0062462A">
        <w:rPr>
          <w:rFonts w:ascii="Times New Roman" w:hAnsi="Times New Roman" w:cs="Times New Roman"/>
          <w:sz w:val="24"/>
          <w:szCs w:val="24"/>
        </w:rPr>
        <w:t>ć</w:t>
      </w:r>
      <w:proofErr w:type="spellEnd"/>
    </w:p>
    <w:p w14:paraId="6400AA8F" w14:textId="75D04855" w:rsidR="003E0DED" w:rsidRPr="0062462A" w:rsidRDefault="003E0DED" w:rsidP="003E0D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2462A">
        <w:rPr>
          <w:rFonts w:ascii="Times New Roman" w:hAnsi="Times New Roman" w:cs="Times New Roman"/>
          <w:sz w:val="24"/>
          <w:szCs w:val="24"/>
        </w:rPr>
        <w:t>Danijela</w:t>
      </w:r>
      <w:proofErr w:type="spellEnd"/>
      <w:r w:rsidR="00153BA3" w:rsidRPr="006246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3BA3" w:rsidRPr="0062462A">
        <w:rPr>
          <w:rFonts w:ascii="Times New Roman" w:hAnsi="Times New Roman" w:cs="Times New Roman"/>
          <w:sz w:val="24"/>
          <w:szCs w:val="24"/>
        </w:rPr>
        <w:t>Ranđelović</w:t>
      </w:r>
      <w:proofErr w:type="spellEnd"/>
    </w:p>
    <w:p w14:paraId="2DF56DC1" w14:textId="77777777" w:rsidR="00153BA3" w:rsidRDefault="00153BA3" w:rsidP="003E0DED">
      <w:pPr>
        <w:spacing w:after="0" w:line="240" w:lineRule="auto"/>
        <w:jc w:val="both"/>
        <w:rPr>
          <w:sz w:val="24"/>
          <w:szCs w:val="24"/>
        </w:rPr>
      </w:pPr>
    </w:p>
    <w:p w14:paraId="1D33510E" w14:textId="1790FB4C" w:rsidR="00153BA3" w:rsidRDefault="00153BA3" w:rsidP="003E0DED">
      <w:pPr>
        <w:spacing w:after="0" w:line="240" w:lineRule="auto"/>
        <w:jc w:val="both"/>
        <w:rPr>
          <w:sz w:val="24"/>
          <w:szCs w:val="24"/>
        </w:rPr>
      </w:pPr>
      <w:proofErr w:type="spellStart"/>
      <w:r w:rsidRPr="00F811A1">
        <w:rPr>
          <w:rStyle w:val="Heading3Char"/>
        </w:rPr>
        <w:t>Godina</w:t>
      </w:r>
      <w:proofErr w:type="spellEnd"/>
      <w:r w:rsidRPr="00F811A1">
        <w:rPr>
          <w:rStyle w:val="Heading3Char"/>
        </w:rPr>
        <w:t xml:space="preserve"> </w:t>
      </w:r>
      <w:proofErr w:type="spellStart"/>
      <w:r w:rsidRPr="00F811A1">
        <w:rPr>
          <w:rStyle w:val="Heading3Char"/>
        </w:rPr>
        <w:t>realizacije</w:t>
      </w:r>
      <w:proofErr w:type="spellEnd"/>
      <w:r w:rsidR="00B61F00" w:rsidRPr="00F811A1">
        <w:rPr>
          <w:rStyle w:val="Heading3Char"/>
        </w:rPr>
        <w:t xml:space="preserve"> </w:t>
      </w:r>
      <w:proofErr w:type="spellStart"/>
      <w:r w:rsidR="00B61F00" w:rsidRPr="00F811A1">
        <w:rPr>
          <w:rStyle w:val="Heading3Char"/>
        </w:rPr>
        <w:t>projekta</w:t>
      </w:r>
      <w:proofErr w:type="spellEnd"/>
      <w:r w:rsidR="00B61F00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Pr="0062462A">
        <w:rPr>
          <w:rFonts w:ascii="Times New Roman" w:hAnsi="Times New Roman" w:cs="Times New Roman"/>
          <w:sz w:val="24"/>
          <w:szCs w:val="24"/>
        </w:rPr>
        <w:t>2019</w:t>
      </w:r>
      <w:r w:rsidR="00D72BF8" w:rsidRPr="0062462A">
        <w:rPr>
          <w:rFonts w:ascii="Times New Roman" w:hAnsi="Times New Roman" w:cs="Times New Roman"/>
          <w:sz w:val="24"/>
          <w:szCs w:val="24"/>
        </w:rPr>
        <w:t>.</w:t>
      </w:r>
    </w:p>
    <w:p w14:paraId="393172F0" w14:textId="39132DD7" w:rsidR="003E0DED" w:rsidRDefault="003E0DED" w:rsidP="003E0DED">
      <w:pPr>
        <w:spacing w:after="0" w:line="240" w:lineRule="auto"/>
        <w:jc w:val="both"/>
        <w:rPr>
          <w:sz w:val="24"/>
          <w:szCs w:val="24"/>
        </w:rPr>
      </w:pPr>
    </w:p>
    <w:p w14:paraId="2FD263FA" w14:textId="3DAFA488" w:rsidR="003E0DED" w:rsidRDefault="00337C70" w:rsidP="003E0DED">
      <w:pPr>
        <w:spacing w:after="0" w:line="240" w:lineRule="auto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5EDBBD0F" wp14:editId="1E1A08CA">
            <wp:extent cx="5660020" cy="253672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274" cy="2548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7D4F1" w14:textId="77777777" w:rsidR="00337C70" w:rsidRDefault="00337C70" w:rsidP="003E0DED">
      <w:pPr>
        <w:spacing w:after="0" w:line="240" w:lineRule="auto"/>
        <w:jc w:val="both"/>
        <w:rPr>
          <w:sz w:val="24"/>
          <w:szCs w:val="24"/>
        </w:rPr>
      </w:pPr>
    </w:p>
    <w:p w14:paraId="08118324" w14:textId="1436F339" w:rsidR="00F57F07" w:rsidRDefault="00337C70" w:rsidP="003E0DED">
      <w:pPr>
        <w:spacing w:after="0" w:line="240" w:lineRule="auto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1CDC6020" wp14:editId="7D7CF428">
            <wp:extent cx="5943600" cy="2581276"/>
            <wp:effectExtent l="0" t="0" r="0" b="9525"/>
            <wp:docPr id="8" name="Picture 8" descr="Andreas Jenet (@andreasjenet) | 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ndreas Jenet (@andreasjenet) | Twitte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804" cy="2605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D8124" w14:textId="4595BE2A" w:rsidR="00337C70" w:rsidRDefault="00337C70" w:rsidP="003E0DED">
      <w:pPr>
        <w:spacing w:after="0" w:line="240" w:lineRule="auto"/>
        <w:jc w:val="both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18C7BAD" wp14:editId="4C0B0D22">
            <wp:extent cx="1797269" cy="2396359"/>
            <wp:effectExtent l="0" t="0" r="0" b="4445"/>
            <wp:docPr id="3" name="Picture 3" descr="Andreas Jenet (@andreasjenet) | 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ndreas Jenet (@andreasjenet) | Twitter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70" cy="240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noProof/>
        </w:rPr>
        <w:drawing>
          <wp:inline distT="0" distB="0" distL="0" distR="0" wp14:anchorId="1C4C90D9" wp14:editId="548A2D48">
            <wp:extent cx="2400364" cy="1910493"/>
            <wp:effectExtent l="0" t="254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409"/>
                    <a:stretch/>
                  </pic:blipFill>
                  <pic:spPr bwMode="auto">
                    <a:xfrm rot="5400000">
                      <a:off x="0" y="0"/>
                      <a:ext cx="2411827" cy="1919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828546" w14:textId="5F6A21F6" w:rsidR="00337C70" w:rsidRDefault="00337C70" w:rsidP="003E0DED">
      <w:pPr>
        <w:spacing w:after="0" w:line="240" w:lineRule="auto"/>
        <w:jc w:val="both"/>
        <w:rPr>
          <w:sz w:val="24"/>
          <w:szCs w:val="24"/>
        </w:rPr>
      </w:pPr>
    </w:p>
    <w:p w14:paraId="05A5BCC0" w14:textId="006248B7" w:rsidR="00337C70" w:rsidRDefault="00337C70" w:rsidP="003E0DED">
      <w:pPr>
        <w:spacing w:after="0" w:line="240" w:lineRule="auto"/>
        <w:jc w:val="both"/>
        <w:rPr>
          <w:sz w:val="24"/>
          <w:szCs w:val="24"/>
        </w:rPr>
      </w:pPr>
    </w:p>
    <w:p w14:paraId="65020722" w14:textId="77777777" w:rsidR="00337C70" w:rsidRDefault="00337C70" w:rsidP="003E0DED">
      <w:pPr>
        <w:spacing w:after="0" w:line="240" w:lineRule="auto"/>
        <w:jc w:val="both"/>
        <w:rPr>
          <w:sz w:val="24"/>
          <w:szCs w:val="24"/>
        </w:rPr>
      </w:pPr>
    </w:p>
    <w:p w14:paraId="2DCA9327" w14:textId="73159BB5" w:rsidR="00337C70" w:rsidRDefault="00337C70" w:rsidP="003E0DED">
      <w:pPr>
        <w:spacing w:after="0" w:line="240" w:lineRule="auto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1309E766" wp14:editId="0F2A2780">
            <wp:extent cx="2205789" cy="1798523"/>
            <wp:effectExtent l="0" t="6032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44" r="3883"/>
                    <a:stretch/>
                  </pic:blipFill>
                  <pic:spPr bwMode="auto">
                    <a:xfrm rot="5400000">
                      <a:off x="0" y="0"/>
                      <a:ext cx="2217411" cy="1807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</w:t>
      </w:r>
      <w:r>
        <w:rPr>
          <w:noProof/>
        </w:rPr>
        <w:drawing>
          <wp:inline distT="0" distB="0" distL="0" distR="0" wp14:anchorId="3F9CD323" wp14:editId="7E5CC77E">
            <wp:extent cx="2965450" cy="154305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6BF81" w14:textId="5B4087EE" w:rsidR="00337C70" w:rsidRDefault="00337C70" w:rsidP="003E0DED">
      <w:pPr>
        <w:spacing w:after="0" w:line="240" w:lineRule="auto"/>
        <w:jc w:val="both"/>
        <w:rPr>
          <w:sz w:val="24"/>
          <w:szCs w:val="24"/>
        </w:rPr>
      </w:pPr>
    </w:p>
    <w:sectPr w:rsidR="00337C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0DED"/>
    <w:rsid w:val="000455B9"/>
    <w:rsid w:val="000B28B5"/>
    <w:rsid w:val="000B3F6C"/>
    <w:rsid w:val="00153BA3"/>
    <w:rsid w:val="00337C70"/>
    <w:rsid w:val="003E0DED"/>
    <w:rsid w:val="00422F25"/>
    <w:rsid w:val="00472AEB"/>
    <w:rsid w:val="0062462A"/>
    <w:rsid w:val="008E61B3"/>
    <w:rsid w:val="009014BE"/>
    <w:rsid w:val="00B61F00"/>
    <w:rsid w:val="00BD7C7F"/>
    <w:rsid w:val="00C21AFD"/>
    <w:rsid w:val="00D375E1"/>
    <w:rsid w:val="00D72BF8"/>
    <w:rsid w:val="00EA1427"/>
    <w:rsid w:val="00F57F07"/>
    <w:rsid w:val="00F81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82E63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811A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811A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811A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E0D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F811A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811A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F811A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46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46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811A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811A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811A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E0D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F811A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811A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F811A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46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46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85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6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microsoft.com/office/2007/relationships/stylesWithEffects" Target="stylesWithEffect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C3AD3C1E576C4FADAC42A5EC10E146" ma:contentTypeVersion="12" ma:contentTypeDescription="Create a new document." ma:contentTypeScope="" ma:versionID="7d6c3465781047eb555c58b9efebe5d2">
  <xsd:schema xmlns:xsd="http://www.w3.org/2001/XMLSchema" xmlns:xs="http://www.w3.org/2001/XMLSchema" xmlns:p="http://schemas.microsoft.com/office/2006/metadata/properties" xmlns:ns3="5b3486a5-719b-4454-a6d3-90502c6393b7" xmlns:ns4="7c6536d7-3825-40a0-86e3-a53b731ccb5e" targetNamespace="http://schemas.microsoft.com/office/2006/metadata/properties" ma:root="true" ma:fieldsID="e878bf1ac84f68f82f3684e293956b01" ns3:_="" ns4:_="">
    <xsd:import namespace="5b3486a5-719b-4454-a6d3-90502c6393b7"/>
    <xsd:import namespace="7c6536d7-3825-40a0-86e3-a53b731ccb5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3486a5-719b-4454-a6d3-90502c6393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6536d7-3825-40a0-86e3-a53b731ccb5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679DA7B-3346-4055-96A3-617CFDE35F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3486a5-719b-4454-a6d3-90502c6393b7"/>
    <ds:schemaRef ds:uri="7c6536d7-3825-40a0-86e3-a53b731ccb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092859A-A329-4926-B59E-CFB1FC8E18C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79E5220-A222-4615-8051-EE613B676B9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290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Ines Nikolić</dc:creator>
  <cp:lastModifiedBy>Snezana Savic</cp:lastModifiedBy>
  <cp:revision>2</cp:revision>
  <dcterms:created xsi:type="dcterms:W3CDTF">2020-06-09T08:57:00Z</dcterms:created>
  <dcterms:modified xsi:type="dcterms:W3CDTF">2020-06-09T08:57:00Z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0x01010004C3AD3C1E576C4FADAC42A5EC10E146</vt:lpwstr>
  </property>
</Properties>
</file>